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2F" w:rsidRPr="00227615" w:rsidRDefault="0031390F" w:rsidP="009020AE">
      <w:pPr>
        <w:pStyle w:val="a3"/>
        <w:jc w:val="center"/>
        <w:rPr>
          <w:b/>
          <w:sz w:val="24"/>
          <w:szCs w:val="24"/>
        </w:rPr>
      </w:pPr>
      <w:r w:rsidRPr="00227615">
        <w:rPr>
          <w:b/>
          <w:sz w:val="24"/>
          <w:szCs w:val="24"/>
        </w:rPr>
        <w:t>Адресная социальная помощь на основании социального контракта</w:t>
      </w:r>
    </w:p>
    <w:p w:rsidR="009020AE" w:rsidRPr="00AD71FA" w:rsidRDefault="009020AE" w:rsidP="009020AE">
      <w:pPr>
        <w:pStyle w:val="a3"/>
        <w:jc w:val="center"/>
      </w:pPr>
    </w:p>
    <w:p w:rsidR="00BB483C" w:rsidRPr="00AD71FA" w:rsidRDefault="00414576" w:rsidP="009020AE">
      <w:pPr>
        <w:pStyle w:val="a3"/>
        <w:ind w:firstLine="567"/>
        <w:jc w:val="both"/>
      </w:pPr>
      <w:proofErr w:type="gramStart"/>
      <w:r>
        <w:t>С 01 января 2021 г.  вступ</w:t>
      </w:r>
      <w:r w:rsidR="002764EB">
        <w:t>или</w:t>
      </w:r>
      <w:r>
        <w:t xml:space="preserve"> в силу внесенные изменения в </w:t>
      </w:r>
      <w:r w:rsidR="00E04AE0" w:rsidRPr="00AD71FA">
        <w:t>Постановлени</w:t>
      </w:r>
      <w:r w:rsidR="0031390F" w:rsidRPr="00AD71FA">
        <w:t>е</w:t>
      </w:r>
      <w:r w:rsidR="00E04AE0" w:rsidRPr="00AD71FA">
        <w:t xml:space="preserve"> Правительства РБ от </w:t>
      </w:r>
      <w:r w:rsidR="0031390F" w:rsidRPr="00AD71FA">
        <w:t xml:space="preserve">22.09.2015 г. </w:t>
      </w:r>
      <w:r w:rsidR="00E04AE0" w:rsidRPr="00AD71FA">
        <w:t xml:space="preserve"> N 47</w:t>
      </w:r>
      <w:r w:rsidR="0031390F" w:rsidRPr="00AD71FA">
        <w:t>1</w:t>
      </w:r>
      <w:r w:rsidR="00E04AE0" w:rsidRPr="00AD71FA">
        <w:t xml:space="preserve"> </w:t>
      </w:r>
      <w:r>
        <w:t xml:space="preserve">«Об </w:t>
      </w:r>
      <w:r w:rsidR="0031390F" w:rsidRPr="00AD71FA">
        <w:t>утвержден</w:t>
      </w:r>
      <w:r>
        <w:t>ии  поряд</w:t>
      </w:r>
      <w:r w:rsidR="0031390F" w:rsidRPr="00AD71FA">
        <w:t>к</w:t>
      </w:r>
      <w:r>
        <w:t>а</w:t>
      </w:r>
      <w:r w:rsidR="0031390F" w:rsidRPr="00AD71FA">
        <w:t xml:space="preserve"> </w:t>
      </w:r>
      <w:r>
        <w:t>о назначении и выплате адресной социальной помощи на основании социального контракта» малоимущим семьям</w:t>
      </w:r>
      <w:r w:rsidR="00F82637">
        <w:t xml:space="preserve">, малоимущим одиноко проживающим гражданам и иным категориям граждан, предусмотренным </w:t>
      </w:r>
      <w:r w:rsidR="00245146">
        <w:t>Ф</w:t>
      </w:r>
      <w:r w:rsidR="00F82637">
        <w:t xml:space="preserve">едеральным </w:t>
      </w:r>
      <w:r w:rsidR="00245146">
        <w:t>з</w:t>
      </w:r>
      <w:r w:rsidR="00F82637">
        <w:t>аконом от 17.07.1999 г. № 178-ФЗ «О государственной социальной помощи».</w:t>
      </w:r>
      <w:proofErr w:type="gramEnd"/>
    </w:p>
    <w:p w:rsidR="00BB483C" w:rsidRDefault="00BB483C" w:rsidP="009020AE">
      <w:pPr>
        <w:pStyle w:val="a3"/>
        <w:ind w:firstLine="567"/>
        <w:jc w:val="both"/>
      </w:pPr>
      <w:r w:rsidRPr="00AD71FA">
        <w:t>Социальная помощь оказывается малоимущим гражданам, среднедушевой доход которых ниже величины прожиточного минимума, установленного в Республике Бурятия для соответствующих социально-демографических групп населения.</w:t>
      </w:r>
      <w:r w:rsidR="0043402F" w:rsidRPr="00AD71FA">
        <w:t xml:space="preserve"> </w:t>
      </w:r>
      <w:r w:rsidR="00E04AE0" w:rsidRPr="00AD71FA">
        <w:t xml:space="preserve">   </w:t>
      </w:r>
      <w:r w:rsidRPr="00AD71FA">
        <w:t>Состав малоимущей семьи для расчета среднедушевого дохода семьи определяется в соответствии со статьями 13 и 14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82637" w:rsidRPr="00AD71FA" w:rsidRDefault="00F82637" w:rsidP="009020AE">
      <w:pPr>
        <w:pStyle w:val="a3"/>
        <w:ind w:firstLine="567"/>
        <w:jc w:val="both"/>
      </w:pPr>
      <w:proofErr w:type="gramStart"/>
      <w:r>
        <w:t>Доходы малоимущих граждан учитываются в соответствии с Федеральным зак</w:t>
      </w:r>
      <w:r w:rsidR="00245146">
        <w:t>о</w:t>
      </w:r>
      <w:r>
        <w:t>ном</w:t>
      </w:r>
      <w:r w:rsidR="00245146">
        <w:t xml:space="preserve"> от 05.04.2003 г. № 44-ФЗ «О порядке учета доходов и расчета среднедушевого дохода и дохода одиноко проживающего гражданина для признания их малоимущими и оказания им государственной помощи» постановлением Правительства РФ от 20.08.2003 г. № 512 «О перечне видов доходов, учитываемых при расчете среднедушевого дохода семьи</w:t>
      </w:r>
      <w:r w:rsidR="00245146" w:rsidRPr="00245146">
        <w:t xml:space="preserve"> </w:t>
      </w:r>
      <w:r w:rsidR="00245146">
        <w:t>и дохода одиноко проживающего гражданина для оказания государственной</w:t>
      </w:r>
      <w:proofErr w:type="gramEnd"/>
      <w:r w:rsidR="00245146">
        <w:t xml:space="preserve"> социальной помощи».</w:t>
      </w:r>
    </w:p>
    <w:p w:rsidR="00BB483C" w:rsidRDefault="00E04AE0" w:rsidP="009020AE">
      <w:pPr>
        <w:pStyle w:val="a3"/>
        <w:ind w:firstLine="567"/>
        <w:jc w:val="both"/>
        <w:rPr>
          <w:b/>
        </w:rPr>
      </w:pPr>
      <w:r w:rsidRPr="00AD71FA">
        <w:t xml:space="preserve"> </w:t>
      </w:r>
      <w:r w:rsidR="00BB483C" w:rsidRPr="00052095">
        <w:rPr>
          <w:b/>
        </w:rPr>
        <w:t>Соци</w:t>
      </w:r>
      <w:r w:rsidR="00227615">
        <w:rPr>
          <w:b/>
        </w:rPr>
        <w:t xml:space="preserve">альная помощь </w:t>
      </w:r>
      <w:r w:rsidR="00245146">
        <w:rPr>
          <w:b/>
        </w:rPr>
        <w:t>на основании социального контракта предоставляется в виде денежной выплаты в соответствии с программой социальной адаптации на реализацию следующих мероприятий</w:t>
      </w:r>
      <w:r w:rsidR="00BB483C" w:rsidRPr="00052095">
        <w:rPr>
          <w:b/>
        </w:rPr>
        <w:t>:</w:t>
      </w:r>
    </w:p>
    <w:p w:rsidR="00245146" w:rsidRDefault="00245146" w:rsidP="00FB0A92">
      <w:pPr>
        <w:pStyle w:val="a3"/>
        <w:ind w:firstLine="567"/>
        <w:jc w:val="both"/>
      </w:pPr>
      <w:r w:rsidRPr="00245146">
        <w:t xml:space="preserve">а) </w:t>
      </w:r>
      <w:r w:rsidR="00FB0A92">
        <w:t xml:space="preserve">   </w:t>
      </w:r>
      <w:r w:rsidRPr="00245146">
        <w:t xml:space="preserve">осуществление индивидуальной </w:t>
      </w:r>
      <w:r>
        <w:t>предпринимательской деятельности;</w:t>
      </w:r>
    </w:p>
    <w:p w:rsidR="00245146" w:rsidRDefault="00245146" w:rsidP="00FB0A92">
      <w:pPr>
        <w:pStyle w:val="a3"/>
        <w:ind w:firstLine="567"/>
        <w:jc w:val="both"/>
      </w:pPr>
      <w:proofErr w:type="gramStart"/>
      <w:r>
        <w:t>б) ведение личного подсобного хозяйства (на развитие животноводства, птицеводства, огородничества, садоводства и пчеловодства, на приобретение кормов для скота, сельскохозяйственных животных и домашней птицы, приобретенных в соответствии с социальным контрактом, заключенным на основании настоящего Положения, сельскохозяйственного инвентаря и техники для обработки приусадебных участков, строительство (ремонт) объектов для содержания сельскохозяйственных животных, домашней птицы и пчел, приобретенных в соответствии с социальным контрактом, заключенным</w:t>
      </w:r>
      <w:proofErr w:type="gramEnd"/>
      <w:r>
        <w:t xml:space="preserve"> на основании настоящего Положения);</w:t>
      </w:r>
    </w:p>
    <w:p w:rsidR="00245146" w:rsidRDefault="00245146" w:rsidP="00FB0A92">
      <w:pPr>
        <w:pStyle w:val="a3"/>
        <w:ind w:firstLine="567"/>
        <w:jc w:val="both"/>
      </w:pPr>
      <w:proofErr w:type="gramStart"/>
      <w:r>
        <w:t>в) замена или ремонт электропроводки, ремонт отопительной печи или дымохода, демонтаж отопительной печи и кладка новой отопительной печи в случае ее демонтажа в целях обеспечения пожарной безопасности жилого помещения, занимаемого гражданином и членами семьи или одиноко проживающим гражданином по договору социального найма жилого помещения, по договору найма жилого помещения социального использования, по договору найма специализированного жилого помещения, жилого помещения, принадлежащего</w:t>
      </w:r>
      <w:proofErr w:type="gramEnd"/>
      <w:r>
        <w:t xml:space="preserve"> гражданину и членам семьи или одиноко проживающему гражданину на праве собственности;</w:t>
      </w:r>
    </w:p>
    <w:p w:rsidR="00245146" w:rsidRDefault="00245146" w:rsidP="00FB0A92">
      <w:pPr>
        <w:pStyle w:val="a3"/>
        <w:ind w:firstLine="567"/>
        <w:jc w:val="both"/>
      </w:pPr>
      <w:r>
        <w:t xml:space="preserve">г) </w:t>
      </w:r>
      <w:r w:rsidR="00FB0A92">
        <w:t xml:space="preserve">  </w:t>
      </w:r>
      <w:r>
        <w:t>поиск работы;</w:t>
      </w:r>
    </w:p>
    <w:p w:rsidR="00245146" w:rsidRDefault="00245146" w:rsidP="00FB0A92">
      <w:pPr>
        <w:pStyle w:val="a3"/>
        <w:ind w:firstLine="567"/>
        <w:jc w:val="both"/>
      </w:pPr>
      <w:proofErr w:type="spellStart"/>
      <w:r>
        <w:t>д</w:t>
      </w:r>
      <w:proofErr w:type="spellEnd"/>
      <w:r>
        <w:t xml:space="preserve">) </w:t>
      </w:r>
      <w:r w:rsidR="00404C35">
        <w:t xml:space="preserve"> </w:t>
      </w:r>
      <w:r>
        <w:t>прохождение профессионального обучения и получение дополнительного профессионального образования;</w:t>
      </w:r>
    </w:p>
    <w:p w:rsidR="00245146" w:rsidRDefault="00245146" w:rsidP="00FB0A92">
      <w:pPr>
        <w:pStyle w:val="a3"/>
        <w:ind w:firstLine="567"/>
        <w:jc w:val="both"/>
      </w:pPr>
      <w:r>
        <w:t xml:space="preserve">е) </w:t>
      </w:r>
      <w:r w:rsidR="00404C35">
        <w:t xml:space="preserve"> </w:t>
      </w:r>
      <w:r>
        <w:t>осуществление иных мероприятий, направленных на преодоление малоимущим гражданином трудной жизненной ситуации.</w:t>
      </w:r>
    </w:p>
    <w:p w:rsidR="004D312A" w:rsidRPr="006C7275" w:rsidRDefault="004D312A" w:rsidP="00FB0A92">
      <w:pPr>
        <w:pStyle w:val="a3"/>
        <w:ind w:firstLine="567"/>
        <w:jc w:val="both"/>
        <w:rPr>
          <w:b/>
        </w:rPr>
      </w:pPr>
      <w:r w:rsidRPr="006C7275">
        <w:rPr>
          <w:b/>
        </w:rPr>
        <w:t>Социальный контракт заключается на период от трех месяцев до одного года исходя из содержания программы социальной адаптации.</w:t>
      </w:r>
    </w:p>
    <w:p w:rsidR="004D312A" w:rsidRPr="00FB0A92" w:rsidRDefault="004D312A" w:rsidP="00FB0A92">
      <w:pPr>
        <w:pStyle w:val="a3"/>
        <w:ind w:firstLine="567"/>
        <w:jc w:val="both"/>
        <w:rPr>
          <w:b/>
        </w:rPr>
      </w:pPr>
      <w:r w:rsidRPr="00FB0A92">
        <w:rPr>
          <w:b/>
        </w:rPr>
        <w:t>Характер и размер денежной выплаты определяются с учетом программы социальной адаптации:</w:t>
      </w:r>
    </w:p>
    <w:p w:rsidR="004D312A" w:rsidRDefault="00FB0A92" w:rsidP="00FB0A92">
      <w:pPr>
        <w:pStyle w:val="a3"/>
        <w:ind w:firstLine="567"/>
        <w:jc w:val="both"/>
      </w:pPr>
      <w:r w:rsidRPr="005A5E7D">
        <w:rPr>
          <w:b/>
        </w:rPr>
        <w:t>-</w:t>
      </w:r>
      <w:r w:rsidR="004D312A" w:rsidRPr="005A5E7D">
        <w:rPr>
          <w:b/>
        </w:rPr>
        <w:t xml:space="preserve"> при реализации мероприятия, </w:t>
      </w:r>
      <w:r w:rsidRPr="005A5E7D">
        <w:rPr>
          <w:b/>
        </w:rPr>
        <w:t>предусмотренного подпунктом "а"</w:t>
      </w:r>
      <w:r w:rsidR="004D312A">
        <w:t>, малоимущему гражданину предоставляется единовременная денежная выплата в размере затрат на мероприятия, предусмотренные программой социальной адаптации, на приобретение основных средств, в том числе закупки оборудования, создания и оснащения дополнительных рабочих мест, оплаты аренды помещения, но не более 250000 рублей;</w:t>
      </w:r>
    </w:p>
    <w:p w:rsidR="004D312A" w:rsidRDefault="00FB0A92" w:rsidP="00FB0A92">
      <w:pPr>
        <w:pStyle w:val="a3"/>
        <w:ind w:firstLine="567"/>
        <w:jc w:val="both"/>
      </w:pPr>
      <w:proofErr w:type="gramStart"/>
      <w:r w:rsidRPr="005A5E7D">
        <w:rPr>
          <w:b/>
        </w:rPr>
        <w:t>-</w:t>
      </w:r>
      <w:r w:rsidR="004D312A" w:rsidRPr="005A5E7D">
        <w:rPr>
          <w:b/>
        </w:rPr>
        <w:t xml:space="preserve"> при реализации мероприятия, предусмотренного подпунктом "б"</w:t>
      </w:r>
      <w:r w:rsidR="004D312A">
        <w:t>, осуществляется возмещение расходов продавцу (подрядчику, исполнителю) товаров, работ, услуг в размере затрат на мероприятия, предусмотренные программой социальной адаптации, единовременно, но не более 50000 рублей;</w:t>
      </w:r>
      <w:proofErr w:type="gramEnd"/>
    </w:p>
    <w:p w:rsidR="004D312A" w:rsidRDefault="00FB0A92" w:rsidP="00FB0A92">
      <w:pPr>
        <w:pStyle w:val="a3"/>
        <w:ind w:firstLine="567"/>
        <w:jc w:val="both"/>
      </w:pPr>
      <w:proofErr w:type="gramStart"/>
      <w:r w:rsidRPr="005A5E7D">
        <w:rPr>
          <w:b/>
        </w:rPr>
        <w:t>-</w:t>
      </w:r>
      <w:r w:rsidR="004D312A" w:rsidRPr="005A5E7D">
        <w:rPr>
          <w:b/>
        </w:rPr>
        <w:t xml:space="preserve"> при реализации мероприятия, предусмотренного подпунктом "в"</w:t>
      </w:r>
      <w:r w:rsidR="004D312A">
        <w:t>, осуществляется возмещение расходов продавцу (подрядчику, исполнителю) товаров, работ, услуг в размере затрат на мероприятия, предусмотренные программой социальной адаптации, единовременно, но не более 50000 рублей;</w:t>
      </w:r>
      <w:proofErr w:type="gramEnd"/>
    </w:p>
    <w:p w:rsidR="004D312A" w:rsidRDefault="00FB0A92" w:rsidP="00FB0A92">
      <w:pPr>
        <w:pStyle w:val="a3"/>
        <w:ind w:firstLine="567"/>
        <w:jc w:val="both"/>
      </w:pPr>
      <w:r w:rsidRPr="005A5E7D">
        <w:rPr>
          <w:b/>
        </w:rPr>
        <w:lastRenderedPageBreak/>
        <w:t>-</w:t>
      </w:r>
      <w:r w:rsidR="004D312A" w:rsidRPr="005A5E7D">
        <w:rPr>
          <w:b/>
        </w:rPr>
        <w:t xml:space="preserve"> при реализации мероприятия, предусмотренного подпунктом "г"</w:t>
      </w:r>
      <w:r w:rsidR="004D312A">
        <w:t>, малоимущему гражданину предоставляется ежемесячная денежная выплата со дня трудоустройства в размере, равном величине прожиточного минимума для трудоспособного населения, установленного в Республике Бурятия за второй квартал года, предшествующего году заключения социального контракта, не более 6 месяцев со дня трудоустройства;</w:t>
      </w:r>
    </w:p>
    <w:p w:rsidR="004D312A" w:rsidRDefault="005A5E7D" w:rsidP="00FB0A92">
      <w:pPr>
        <w:pStyle w:val="a3"/>
        <w:ind w:firstLine="567"/>
        <w:jc w:val="both"/>
      </w:pPr>
      <w:r w:rsidRPr="005A5E7D">
        <w:rPr>
          <w:b/>
        </w:rPr>
        <w:t>-</w:t>
      </w:r>
      <w:r w:rsidR="004D312A" w:rsidRPr="005A5E7D">
        <w:rPr>
          <w:b/>
        </w:rPr>
        <w:t xml:space="preserve"> при реализации мероприятия, предус</w:t>
      </w:r>
      <w:r w:rsidRPr="005A5E7D">
        <w:rPr>
          <w:b/>
        </w:rPr>
        <w:t>мотренного подпунктом "</w:t>
      </w:r>
      <w:proofErr w:type="spellStart"/>
      <w:r w:rsidRPr="005A5E7D">
        <w:rPr>
          <w:b/>
        </w:rPr>
        <w:t>д</w:t>
      </w:r>
      <w:proofErr w:type="spellEnd"/>
      <w:r w:rsidRPr="005A5E7D">
        <w:rPr>
          <w:b/>
        </w:rPr>
        <w:t>"</w:t>
      </w:r>
      <w:r w:rsidR="004D312A">
        <w:t>:</w:t>
      </w:r>
    </w:p>
    <w:p w:rsidR="004D312A" w:rsidRDefault="004D312A" w:rsidP="00FB0A92">
      <w:pPr>
        <w:pStyle w:val="a3"/>
        <w:ind w:firstLine="567"/>
        <w:jc w:val="both"/>
      </w:pPr>
      <w:r>
        <w:t>осуществляется оплата стоимости курса обучения по востребованным на рынке труда направлениям, но не более 30000 рублей за курс обучения малоимущего гражданина;</w:t>
      </w:r>
    </w:p>
    <w:p w:rsidR="004D312A" w:rsidRDefault="004D312A" w:rsidP="00FB0A92">
      <w:pPr>
        <w:pStyle w:val="a3"/>
        <w:ind w:firstLine="567"/>
        <w:jc w:val="both"/>
      </w:pPr>
      <w:r>
        <w:t>малоимущему гражданину предоставляется ежемесячная денежная выплата в период прохождения профессионального обучения в размере, равном величине прожиточного минимума для трудоспособного населения за второй квартал года, предшествующего году заключения социального контракта, со дня начала по день окончания обучения, но не более 3 месяцев со дня начала обучения;</w:t>
      </w:r>
    </w:p>
    <w:p w:rsidR="004D312A" w:rsidRDefault="004D312A" w:rsidP="00FB0A92">
      <w:pPr>
        <w:pStyle w:val="a3"/>
        <w:ind w:firstLine="567"/>
        <w:jc w:val="both"/>
      </w:pPr>
      <w:r>
        <w:t xml:space="preserve">осуществляется возмещение расходов работодателю на проведение стажировки получателя социальной помощи ежемесячно в размере величины минимального </w:t>
      </w:r>
      <w:proofErr w:type="gramStart"/>
      <w:r>
        <w:t>размера оплаты труда</w:t>
      </w:r>
      <w:proofErr w:type="gramEnd"/>
      <w:r>
        <w:t xml:space="preserve"> с учетом размера страховых взносов, подлежащих уплате в государственные внебюджетные фонды, не более 9 месяцев со дня трудоустройства такого получателя;</w:t>
      </w:r>
    </w:p>
    <w:p w:rsidR="004D312A" w:rsidRDefault="005A5E7D" w:rsidP="00FB0A92">
      <w:pPr>
        <w:pStyle w:val="a3"/>
        <w:ind w:firstLine="567"/>
        <w:jc w:val="both"/>
      </w:pPr>
      <w:proofErr w:type="gramStart"/>
      <w:r w:rsidRPr="005A5E7D">
        <w:rPr>
          <w:b/>
        </w:rPr>
        <w:t>-</w:t>
      </w:r>
      <w:r w:rsidR="004D312A" w:rsidRPr="005A5E7D">
        <w:rPr>
          <w:b/>
        </w:rPr>
        <w:t xml:space="preserve"> при реализации мероприятия, предусмотренного подпунктом "е"</w:t>
      </w:r>
      <w:r w:rsidR="004D312A">
        <w:t>, малоимущему гражданину предоставляется ежемесячная денежная выплата в размере, равном величине прожиточного минимума для трудоспособного населения, установленной за второй квартал года, предшествующего году заключения социального контракта, не более 12 месяцев с момента заключения социального контракта."</w:t>
      </w:r>
      <w:proofErr w:type="gramEnd"/>
    </w:p>
    <w:p w:rsidR="005A5E7D" w:rsidRPr="005A5E7D" w:rsidRDefault="005A5E7D" w:rsidP="005A5E7D">
      <w:pPr>
        <w:pStyle w:val="a3"/>
        <w:ind w:firstLine="567"/>
        <w:jc w:val="both"/>
        <w:rPr>
          <w:b/>
        </w:rPr>
      </w:pPr>
      <w:r w:rsidRPr="005A5E7D">
        <w:rPr>
          <w:b/>
        </w:rPr>
        <w:t>Условиями назначения социальной помощи на основании социального контракта для малоимущих граждан являются:</w:t>
      </w:r>
    </w:p>
    <w:p w:rsidR="005A5E7D" w:rsidRDefault="005A5E7D" w:rsidP="005A5E7D">
      <w:pPr>
        <w:pStyle w:val="a3"/>
        <w:ind w:firstLine="567"/>
        <w:jc w:val="both"/>
      </w:pPr>
      <w:r w:rsidRPr="00A33D62">
        <w:rPr>
          <w:b/>
        </w:rPr>
        <w:t>а) при реализации мероприятия, предусмотренного подпунктом "а"</w:t>
      </w:r>
      <w:r>
        <w:t xml:space="preserve">, малоимущий гражданин должен зарегистрироваться (встать на учет) в качестве индивидуального предпринимателя и соблюдать требования, установленные Федеральным </w:t>
      </w:r>
      <w:hyperlink r:id="rId5" w:history="1">
        <w:r>
          <w:rPr>
            <w:color w:val="0000FF"/>
          </w:rPr>
          <w:t>законом</w:t>
        </w:r>
      </w:hyperlink>
      <w:r>
        <w:t xml:space="preserve"> от 08.08.2001 "О государственной регистрации юридических лиц и индивидуальных предпринимателей";</w:t>
      </w:r>
    </w:p>
    <w:p w:rsidR="005A5E7D" w:rsidRPr="00A33D62" w:rsidRDefault="005A5E7D" w:rsidP="005A5E7D">
      <w:pPr>
        <w:pStyle w:val="a3"/>
        <w:ind w:firstLine="567"/>
        <w:jc w:val="both"/>
        <w:rPr>
          <w:b/>
        </w:rPr>
      </w:pPr>
      <w:r w:rsidRPr="00A33D62">
        <w:rPr>
          <w:b/>
        </w:rPr>
        <w:t>б) при реализации мероприятия, предусмотренного подпунктом "б":</w:t>
      </w:r>
    </w:p>
    <w:p w:rsidR="005A5E7D" w:rsidRDefault="005A5E7D" w:rsidP="005A5E7D">
      <w:pPr>
        <w:pStyle w:val="a3"/>
        <w:ind w:firstLine="567"/>
        <w:jc w:val="both"/>
      </w:pPr>
      <w:r>
        <w:t>- наличие у малоимущего гражданина и/или членов его семьи на основании права собственности договора аренды либо иного законного основания в пользовании земельного участка, предназначенного для ведения личного подсобного хозяйства, животноводства, птицеводства, огородничества, садоводства и пчеловодства;</w:t>
      </w:r>
    </w:p>
    <w:p w:rsidR="005A5E7D" w:rsidRDefault="005A5E7D" w:rsidP="005A5E7D">
      <w:pPr>
        <w:pStyle w:val="a3"/>
        <w:ind w:firstLine="567"/>
        <w:jc w:val="both"/>
      </w:pPr>
      <w:r>
        <w:t xml:space="preserve">- неполучение малоимущим гражданином и/или членами семьи социальной помощи на основе социального контракта в виде натуральной помощи путем передачи в безвозмездное пользование коровы в возрасте 1,5 - 5 лет в соответствии с </w:t>
      </w:r>
      <w:hyperlink r:id="rId6" w:history="1">
        <w:r>
          <w:rPr>
            <w:color w:val="0000FF"/>
          </w:rPr>
          <w:t>постановлением</w:t>
        </w:r>
      </w:hyperlink>
      <w:r>
        <w:t xml:space="preserve"> Правительства Республики Бурятия от 28.06.2011 N 330 "Об оказании социальной помощи на основе социального контракта";</w:t>
      </w:r>
    </w:p>
    <w:p w:rsidR="005A5E7D" w:rsidRDefault="005A5E7D" w:rsidP="005A5E7D">
      <w:pPr>
        <w:pStyle w:val="a3"/>
        <w:ind w:firstLine="567"/>
        <w:jc w:val="both"/>
      </w:pPr>
      <w:r>
        <w:t>- отсутствие в собственности малоимущего гражданина и/или членов семьи более 1 единицы крупного рогатого скота, лошади, 5 единиц мелкого рогатого скота, 3 единиц свиней;</w:t>
      </w:r>
    </w:p>
    <w:p w:rsidR="005A5E7D" w:rsidRPr="00A33D62" w:rsidRDefault="00A33D62" w:rsidP="00A33D62">
      <w:pPr>
        <w:pStyle w:val="a3"/>
        <w:jc w:val="both"/>
        <w:rPr>
          <w:b/>
        </w:rPr>
      </w:pPr>
      <w:r>
        <w:t xml:space="preserve">          </w:t>
      </w:r>
      <w:r w:rsidR="005A5E7D" w:rsidRPr="00A33D62">
        <w:rPr>
          <w:b/>
        </w:rPr>
        <w:t>в) при реализации мероприятия, предусмотренного подпунктом "в":</w:t>
      </w:r>
    </w:p>
    <w:p w:rsidR="005A5E7D" w:rsidRDefault="00404C35" w:rsidP="005A5E7D">
      <w:pPr>
        <w:pStyle w:val="a3"/>
        <w:ind w:firstLine="567"/>
        <w:jc w:val="both"/>
      </w:pPr>
      <w:r>
        <w:t>-</w:t>
      </w:r>
      <w:r w:rsidR="005A5E7D">
        <w:t xml:space="preserve"> необходимость замены или ремонта электропроводки, ремонта отопительной печи или дымохода, демонтажа отопительной печи и кладки новой отопительной печи в случае ее демонтажа;</w:t>
      </w:r>
    </w:p>
    <w:p w:rsidR="005A5E7D" w:rsidRDefault="00404C35" w:rsidP="005A5E7D">
      <w:pPr>
        <w:pStyle w:val="a3"/>
        <w:ind w:firstLine="567"/>
        <w:jc w:val="both"/>
      </w:pPr>
      <w:proofErr w:type="gramStart"/>
      <w:r>
        <w:t>-</w:t>
      </w:r>
      <w:r w:rsidR="005A5E7D">
        <w:t xml:space="preserve"> отсутствие в собственности малоимущего гражданина и/или членов семьи двух и более жилых помещений либо доли в праве собственности на жилые помещения при условии, что их суммарная общая площадь превышает установленный региональный стандарт социальной нормы площади жилого помещения, используемой для расчета субсидий на оплату жилого помещения и коммунальных услуг, приходящийся на одного гражданина, более чем в полтора раза;</w:t>
      </w:r>
      <w:proofErr w:type="gramEnd"/>
    </w:p>
    <w:p w:rsidR="005A5E7D" w:rsidRPr="00A33D62" w:rsidRDefault="005A5E7D" w:rsidP="005A5E7D">
      <w:pPr>
        <w:pStyle w:val="a3"/>
        <w:ind w:firstLine="567"/>
        <w:jc w:val="both"/>
        <w:rPr>
          <w:b/>
        </w:rPr>
      </w:pPr>
      <w:r w:rsidRPr="00A33D62">
        <w:rPr>
          <w:b/>
        </w:rPr>
        <w:t>г) при реализации мероприятия, предусмотренного подпунктом "г":</w:t>
      </w:r>
    </w:p>
    <w:p w:rsidR="005A5E7D" w:rsidRDefault="00404C35" w:rsidP="005A5E7D">
      <w:pPr>
        <w:pStyle w:val="a3"/>
        <w:ind w:firstLine="567"/>
        <w:jc w:val="both"/>
      </w:pPr>
      <w:r>
        <w:t>-</w:t>
      </w:r>
      <w:r w:rsidR="005A5E7D">
        <w:t xml:space="preserve"> если малоимущий гражданин не состоит в трудовых отношениях;</w:t>
      </w:r>
    </w:p>
    <w:p w:rsidR="005A5E7D" w:rsidRDefault="00404C35" w:rsidP="005A5E7D">
      <w:pPr>
        <w:pStyle w:val="a3"/>
        <w:ind w:firstLine="567"/>
        <w:jc w:val="both"/>
      </w:pPr>
      <w:r>
        <w:t>-</w:t>
      </w:r>
      <w:r w:rsidR="005A5E7D">
        <w:t xml:space="preserve"> если малоимущий гражданин обратился в органы службы занятости в целях поиска подходящей работы;</w:t>
      </w:r>
    </w:p>
    <w:p w:rsidR="005A5E7D" w:rsidRDefault="005A5E7D" w:rsidP="005A5E7D">
      <w:pPr>
        <w:pStyle w:val="a3"/>
        <w:ind w:firstLine="567"/>
        <w:jc w:val="both"/>
      </w:pPr>
      <w:proofErr w:type="spellStart"/>
      <w:r w:rsidRPr="00A33D62">
        <w:rPr>
          <w:b/>
        </w:rPr>
        <w:t>д</w:t>
      </w:r>
      <w:proofErr w:type="spellEnd"/>
      <w:r w:rsidRPr="00A33D62">
        <w:rPr>
          <w:b/>
        </w:rPr>
        <w:t>) при реализации мероприятия, предусмотренного подпунктом "</w:t>
      </w:r>
      <w:proofErr w:type="spellStart"/>
      <w:r w:rsidRPr="00A33D62">
        <w:rPr>
          <w:b/>
        </w:rPr>
        <w:t>д</w:t>
      </w:r>
      <w:proofErr w:type="spellEnd"/>
      <w:r w:rsidRPr="00A33D62">
        <w:rPr>
          <w:b/>
        </w:rPr>
        <w:t>", если малоимущий гражданин не состоит в трудовых отношениях;</w:t>
      </w:r>
    </w:p>
    <w:p w:rsidR="0011203E" w:rsidRDefault="005A5E7D" w:rsidP="005A5E7D">
      <w:pPr>
        <w:pStyle w:val="a3"/>
        <w:ind w:firstLine="567"/>
        <w:jc w:val="both"/>
        <w:rPr>
          <w:b/>
        </w:rPr>
      </w:pPr>
      <w:r w:rsidRPr="00A33D62">
        <w:rPr>
          <w:b/>
        </w:rPr>
        <w:t>е) при реализации мероприятия, предусмотренного подпунктом "е"</w:t>
      </w:r>
      <w:r w:rsidR="0011203E">
        <w:rPr>
          <w:b/>
        </w:rPr>
        <w:t>:</w:t>
      </w:r>
    </w:p>
    <w:p w:rsidR="005A5E7D" w:rsidRDefault="0011203E" w:rsidP="005A5E7D">
      <w:pPr>
        <w:pStyle w:val="a3"/>
        <w:ind w:firstLine="567"/>
        <w:jc w:val="both"/>
      </w:pPr>
      <w:r w:rsidRPr="0011203E">
        <w:t>-</w:t>
      </w:r>
      <w:r w:rsidR="005A5E7D">
        <w:t xml:space="preserve"> малоимущий гражданин и (или) члены семьи обязуются предпринять активные действия по выполнению мероприятий, предусмотренных социальным контрактом</w:t>
      </w:r>
      <w:proofErr w:type="gramStart"/>
      <w:r w:rsidR="005A5E7D">
        <w:t>."</w:t>
      </w:r>
      <w:proofErr w:type="gramEnd"/>
    </w:p>
    <w:p w:rsidR="0011203E" w:rsidRDefault="0011203E" w:rsidP="005A5E7D">
      <w:pPr>
        <w:pStyle w:val="a3"/>
        <w:ind w:firstLine="567"/>
        <w:jc w:val="both"/>
      </w:pPr>
      <w:r>
        <w:t>Социальная помощь на основе социального контракта оказывается при согласии заявителя и всех членов семьи</w:t>
      </w:r>
      <w:r w:rsidR="00D53FAE">
        <w:t>.</w:t>
      </w:r>
    </w:p>
    <w:p w:rsidR="000B4698" w:rsidRDefault="000B4698" w:rsidP="000B4698">
      <w:pPr>
        <w:pStyle w:val="a3"/>
        <w:ind w:firstLine="567"/>
        <w:jc w:val="both"/>
      </w:pPr>
      <w:r>
        <w:t>Социальная помощь предоставляется на реализацию одного мероприятия из числа перечисленных, за исключением мероприятий, предусмотренных подпунктами «б» и «в».</w:t>
      </w:r>
      <w:r w:rsidR="007950BC">
        <w:t xml:space="preserve"> </w:t>
      </w:r>
      <w:r>
        <w:t xml:space="preserve">Социальная </w:t>
      </w:r>
      <w:r>
        <w:lastRenderedPageBreak/>
        <w:t>помощь</w:t>
      </w:r>
      <w:r w:rsidR="007950BC">
        <w:t xml:space="preserve"> по мероприятиям, предусмотренным подпунктами «б» и «в» может предоставляться одновременно и не может превышать 50000 руб.</w:t>
      </w:r>
    </w:p>
    <w:p w:rsidR="007950BC" w:rsidRDefault="007950BC" w:rsidP="000B4698">
      <w:pPr>
        <w:pStyle w:val="a3"/>
        <w:ind w:firstLine="567"/>
        <w:jc w:val="both"/>
      </w:pPr>
      <w:r>
        <w:t>При реализации мероприятий по подпунктам «г», «</w:t>
      </w:r>
      <w:proofErr w:type="spellStart"/>
      <w:r>
        <w:t>д</w:t>
      </w:r>
      <w:proofErr w:type="spellEnd"/>
      <w:r>
        <w:t>» и «е» в течение неполного календарного месяца социальная помощь выплачивается пропорционально количеству календарных дней в месяце, приходящихся на период осуществления мероприятий.</w:t>
      </w:r>
    </w:p>
    <w:p w:rsidR="007950BC" w:rsidRDefault="007950BC" w:rsidP="000B4698">
      <w:pPr>
        <w:pStyle w:val="a3"/>
        <w:ind w:firstLine="567"/>
        <w:jc w:val="both"/>
      </w:pPr>
      <w:r>
        <w:t>Социальная помощь предоставляется повторно в случае неполучения малоимущим гражданином (членами его семьи) социальной помощи в течение последних трех лет, предшеству</w:t>
      </w:r>
      <w:r w:rsidR="0011203E">
        <w:t>ю</w:t>
      </w:r>
      <w:r>
        <w:t>щих дате</w:t>
      </w:r>
      <w:r w:rsidR="0011203E">
        <w:t xml:space="preserve"> обращения за получением социальной помощи, за исключением такой помощи на осуществление индивидуальной предпринимательской деятельности. </w:t>
      </w:r>
    </w:p>
    <w:p w:rsidR="000B4698" w:rsidRDefault="000B4698" w:rsidP="000B4698">
      <w:pPr>
        <w:pStyle w:val="a3"/>
        <w:ind w:firstLine="567"/>
        <w:jc w:val="both"/>
      </w:pPr>
      <w:r>
        <w:t xml:space="preserve">В течение 3 лет </w:t>
      </w:r>
      <w:proofErr w:type="gramStart"/>
      <w:r>
        <w:t>с даты завершения</w:t>
      </w:r>
      <w:proofErr w:type="gramEnd"/>
      <w:r>
        <w:t xml:space="preserve"> срока действия социального контракта подразделение РГУ осуществляет мониторинг условий жизни гражданина (семьи гражданина). Мониторинг осуществляется ежегодно по истечение 12 месяцев в течение календарного месяца, следующего за месяцем завершения действия социального контракта. По результатам мониторинга составляется отчет об эффективности реализации социальной помощи на основании социального контракта.</w:t>
      </w:r>
    </w:p>
    <w:p w:rsidR="00A33D62" w:rsidRPr="00A33D62" w:rsidRDefault="00A33D62" w:rsidP="00A33D62">
      <w:pPr>
        <w:pStyle w:val="a3"/>
        <w:ind w:firstLine="567"/>
        <w:jc w:val="both"/>
        <w:rPr>
          <w:b/>
        </w:rPr>
      </w:pPr>
      <w:r w:rsidRPr="00A33D62">
        <w:rPr>
          <w:b/>
        </w:rPr>
        <w:t>Подразделение РГУ:</w:t>
      </w:r>
    </w:p>
    <w:p w:rsidR="00A33D62" w:rsidRDefault="00A33D62" w:rsidP="00A33D62">
      <w:pPr>
        <w:pStyle w:val="a3"/>
        <w:ind w:firstLine="567"/>
        <w:jc w:val="both"/>
      </w:pPr>
      <w:r>
        <w:t xml:space="preserve">- не </w:t>
      </w:r>
      <w:proofErr w:type="gramStart"/>
      <w:r>
        <w:t>позднее</w:t>
      </w:r>
      <w:proofErr w:type="gramEnd"/>
      <w:r>
        <w:t xml:space="preserve"> чем за 1 месяц до даты завершения срока действия социального контракта готовит заключение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12 месяцев), или о необходимости заключения нового социального контракта по другому мероприятию;</w:t>
      </w:r>
    </w:p>
    <w:p w:rsidR="0074537D" w:rsidRDefault="00A33D62" w:rsidP="00A33D62">
      <w:pPr>
        <w:pStyle w:val="a3"/>
        <w:ind w:firstLine="567"/>
        <w:jc w:val="both"/>
      </w:pPr>
      <w:r>
        <w:t xml:space="preserve">- по итогам завершения срока действия социального контракта до 30 числа месяца, следующего за месяцем завершения действия социального контракта, готовит оценку преодоления заявителем (семьей заявителя) трудной жизненной ситуации, по результатам которой составляется отчет об эффективности реализации социальной помощи на </w:t>
      </w:r>
      <w:r w:rsidR="009F3475">
        <w:t>основании социального контракта</w:t>
      </w:r>
      <w:r w:rsidR="0074537D">
        <w:t>.</w:t>
      </w:r>
    </w:p>
    <w:p w:rsidR="0074537D" w:rsidRDefault="0074537D" w:rsidP="00A33D62">
      <w:pPr>
        <w:pStyle w:val="a3"/>
        <w:ind w:firstLine="567"/>
        <w:jc w:val="both"/>
      </w:pPr>
      <w:r>
        <w:t xml:space="preserve">В течение 3 лет, </w:t>
      </w:r>
      <w:proofErr w:type="gramStart"/>
      <w:r>
        <w:t>с даты завершения</w:t>
      </w:r>
      <w:proofErr w:type="gramEnd"/>
      <w:r>
        <w:t xml:space="preserve"> срока действия социального контракта, подразделение РГУ  осуществляет мониторинг условий жизни гражданина (семьи гражданина). Мониторинг осуществляется ежегодно по </w:t>
      </w:r>
      <w:proofErr w:type="gramStart"/>
      <w:r>
        <w:t>истечении</w:t>
      </w:r>
      <w:proofErr w:type="gramEnd"/>
      <w:r>
        <w:t xml:space="preserve"> 12 месяцев в течение календарного месяца, следующего за месяцем завершения действия социального контракта. По результатам мониторинга составляется отчет об эффективности реализации социальной помощи на основании социального контракта.</w:t>
      </w:r>
    </w:p>
    <w:p w:rsidR="00A33D62" w:rsidRDefault="00A33D62" w:rsidP="00A33D62">
      <w:pPr>
        <w:pStyle w:val="a3"/>
        <w:ind w:firstLine="567"/>
        <w:jc w:val="both"/>
      </w:pPr>
    </w:p>
    <w:p w:rsidR="00A33D62" w:rsidRDefault="00A33D62" w:rsidP="005A5E7D">
      <w:pPr>
        <w:pStyle w:val="a3"/>
        <w:ind w:firstLine="567"/>
        <w:jc w:val="both"/>
      </w:pPr>
    </w:p>
    <w:p w:rsidR="0043402F" w:rsidRPr="00AB2311" w:rsidRDefault="009020AE" w:rsidP="00227615">
      <w:pPr>
        <w:pStyle w:val="a3"/>
        <w:jc w:val="both"/>
        <w:rPr>
          <w:b/>
        </w:rPr>
      </w:pPr>
      <w:r w:rsidRPr="00AB2311">
        <w:rPr>
          <w:b/>
        </w:rPr>
        <w:t>С</w:t>
      </w:r>
      <w:r w:rsidR="0043402F" w:rsidRPr="00AB2311">
        <w:rPr>
          <w:b/>
        </w:rPr>
        <w:t>пе</w:t>
      </w:r>
      <w:r w:rsidRPr="00AB2311">
        <w:rPr>
          <w:b/>
        </w:rPr>
        <w:t xml:space="preserve">циалист </w:t>
      </w:r>
      <w:r w:rsidR="00227615">
        <w:rPr>
          <w:b/>
        </w:rPr>
        <w:t xml:space="preserve">Северного отдела социальной защиты населения </w:t>
      </w:r>
      <w:r w:rsidRPr="00AB2311">
        <w:rPr>
          <w:b/>
        </w:rPr>
        <w:t>Ткачева Елена Геннадьевна; тел. 2-44-62</w:t>
      </w:r>
    </w:p>
    <w:sectPr w:rsidR="0043402F" w:rsidRPr="00AB2311" w:rsidSect="000D53B1">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473DF"/>
    <w:multiLevelType w:val="hybridMultilevel"/>
    <w:tmpl w:val="3F08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C6CF8"/>
    <w:rsid w:val="00052095"/>
    <w:rsid w:val="00097471"/>
    <w:rsid w:val="000A0D64"/>
    <w:rsid w:val="000B4698"/>
    <w:rsid w:val="000D53B1"/>
    <w:rsid w:val="0011203E"/>
    <w:rsid w:val="00227615"/>
    <w:rsid w:val="00245146"/>
    <w:rsid w:val="002764EB"/>
    <w:rsid w:val="00276FF9"/>
    <w:rsid w:val="0031390F"/>
    <w:rsid w:val="0031661B"/>
    <w:rsid w:val="00404C35"/>
    <w:rsid w:val="00414576"/>
    <w:rsid w:val="0043402F"/>
    <w:rsid w:val="004D312A"/>
    <w:rsid w:val="00576FE0"/>
    <w:rsid w:val="005A5E7D"/>
    <w:rsid w:val="0065437D"/>
    <w:rsid w:val="006B52C0"/>
    <w:rsid w:val="006C7275"/>
    <w:rsid w:val="0074537D"/>
    <w:rsid w:val="007950BC"/>
    <w:rsid w:val="007C6CF8"/>
    <w:rsid w:val="00836672"/>
    <w:rsid w:val="00842A9A"/>
    <w:rsid w:val="008E46E9"/>
    <w:rsid w:val="009020AE"/>
    <w:rsid w:val="009F3475"/>
    <w:rsid w:val="00A33D62"/>
    <w:rsid w:val="00A366C9"/>
    <w:rsid w:val="00A84697"/>
    <w:rsid w:val="00AB2311"/>
    <w:rsid w:val="00AD71FA"/>
    <w:rsid w:val="00BB483C"/>
    <w:rsid w:val="00BC668B"/>
    <w:rsid w:val="00C61F83"/>
    <w:rsid w:val="00D53FAE"/>
    <w:rsid w:val="00D9480C"/>
    <w:rsid w:val="00E04AE0"/>
    <w:rsid w:val="00F82637"/>
    <w:rsid w:val="00FB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0AE"/>
    <w:pPr>
      <w:spacing w:after="0" w:line="240" w:lineRule="auto"/>
    </w:pPr>
  </w:style>
  <w:style w:type="paragraph" w:customStyle="1" w:styleId="ConsPlusNormal">
    <w:name w:val="ConsPlusNormal"/>
    <w:rsid w:val="0024514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0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30549C1835F3958DD8FB780137B0170DC462AB2E6A4FD7481CEBB1F11D32D53EADDAAAE9492D1C6C92B19DB28565CDfFL9H" TargetMode="External"/><Relationship Id="rId5" Type="http://schemas.openxmlformats.org/officeDocument/2006/relationships/hyperlink" Target="consultantplus://offline/ref=7130549C1835F3958DD8E575175BED1F0BCC3BA3236A4D801443B0ECA61438826BE2DBF6AD1D3E1C6492B394AEf8L7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Ткачева</cp:lastModifiedBy>
  <cp:revision>15</cp:revision>
  <cp:lastPrinted>2021-01-14T04:41:00Z</cp:lastPrinted>
  <dcterms:created xsi:type="dcterms:W3CDTF">2017-08-22T02:10:00Z</dcterms:created>
  <dcterms:modified xsi:type="dcterms:W3CDTF">2021-01-14T04:43:00Z</dcterms:modified>
</cp:coreProperties>
</file>